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AF" w:rsidRDefault="00123CAD">
      <w:pPr>
        <w:jc w:val="center"/>
        <w:rPr>
          <w:b/>
          <w:sz w:val="28"/>
          <w:szCs w:val="27"/>
        </w:rPr>
      </w:pPr>
      <w:r>
        <w:rPr>
          <w:b/>
          <w:sz w:val="28"/>
          <w:szCs w:val="27"/>
        </w:rPr>
        <w:t xml:space="preserve">Оповещение </w:t>
      </w:r>
    </w:p>
    <w:p w:rsidR="00990EAF" w:rsidRDefault="00123CAD">
      <w:pPr>
        <w:jc w:val="center"/>
        <w:rPr>
          <w:b/>
          <w:sz w:val="27"/>
          <w:szCs w:val="27"/>
        </w:rPr>
      </w:pPr>
      <w:r>
        <w:rPr>
          <w:b/>
          <w:sz w:val="28"/>
          <w:szCs w:val="27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7"/>
        </w:rPr>
        <w:t xml:space="preserve">разрешения </w:t>
      </w:r>
      <w:r>
        <w:rPr>
          <w:b/>
          <w:sz w:val="28"/>
          <w:szCs w:val="27"/>
        </w:rPr>
        <w:t xml:space="preserve">на условно разрешенный вид использования земельного </w:t>
      </w:r>
      <w:r>
        <w:rPr>
          <w:b/>
          <w:sz w:val="28"/>
          <w:szCs w:val="27"/>
        </w:rPr>
        <w:br w:type="textWrapping" w:clear="all"/>
        <w:t xml:space="preserve">в границах </w:t>
      </w:r>
      <w:r w:rsidR="00411CE2">
        <w:rPr>
          <w:b/>
          <w:sz w:val="28"/>
          <w:szCs w:val="27"/>
        </w:rPr>
        <w:t>п. Северный</w:t>
      </w:r>
      <w:r>
        <w:rPr>
          <w:b/>
          <w:sz w:val="28"/>
          <w:szCs w:val="27"/>
        </w:rPr>
        <w:t xml:space="preserve"> Белгородского муниципального округа </w:t>
      </w:r>
      <w:r>
        <w:rPr>
          <w:b/>
          <w:sz w:val="28"/>
          <w:szCs w:val="27"/>
        </w:rPr>
        <w:br w:type="textWrapping" w:clear="all"/>
        <w:t>Белгородской области</w:t>
      </w:r>
    </w:p>
    <w:p w:rsidR="00990EAF" w:rsidRDefault="00990EAF">
      <w:pPr>
        <w:jc w:val="center"/>
        <w:rPr>
          <w:b/>
          <w:sz w:val="27"/>
          <w:szCs w:val="27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Default="00123CAD">
            <w:r>
              <w:rPr>
                <w:b/>
                <w:sz w:val="27"/>
                <w:szCs w:val="27"/>
              </w:rPr>
              <w:t>23 марта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Default="00123CAD" w:rsidP="00411CE2">
            <w:pPr>
              <w:jc w:val="right"/>
            </w:pPr>
            <w:r>
              <w:rPr>
                <w:b/>
                <w:sz w:val="27"/>
                <w:szCs w:val="27"/>
              </w:rPr>
              <w:t>№ 2</w:t>
            </w:r>
            <w:r w:rsidR="00411CE2">
              <w:rPr>
                <w:b/>
                <w:sz w:val="27"/>
                <w:szCs w:val="27"/>
              </w:rPr>
              <w:t>9</w:t>
            </w:r>
          </w:p>
        </w:tc>
      </w:tr>
    </w:tbl>
    <w:p w:rsidR="00990EAF" w:rsidRDefault="00990EAF">
      <w:pPr>
        <w:rPr>
          <w:b/>
          <w:sz w:val="27"/>
          <w:szCs w:val="27"/>
        </w:rPr>
      </w:pPr>
    </w:p>
    <w:p w:rsidR="00990EAF" w:rsidRDefault="00123CAD">
      <w:pPr>
        <w:ind w:firstLine="720"/>
        <w:jc w:val="both"/>
        <w:rPr>
          <w:b/>
          <w:sz w:val="28"/>
          <w:szCs w:val="27"/>
          <w:u w:val="single"/>
        </w:rPr>
      </w:pPr>
      <w:r>
        <w:rPr>
          <w:b/>
          <w:iCs/>
          <w:sz w:val="28"/>
          <w:szCs w:val="27"/>
          <w:u w:val="single"/>
        </w:rPr>
        <w:t>Организатор общественных обсуждений:</w:t>
      </w:r>
      <w:r>
        <w:rPr>
          <w:sz w:val="28"/>
          <w:szCs w:val="27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Default="00123CAD">
      <w:pPr>
        <w:ind w:firstLine="720"/>
        <w:jc w:val="both"/>
        <w:rPr>
          <w:color w:val="000000"/>
          <w:sz w:val="28"/>
          <w:szCs w:val="27"/>
        </w:rPr>
      </w:pPr>
      <w:r>
        <w:rPr>
          <w:b/>
          <w:sz w:val="28"/>
          <w:szCs w:val="27"/>
          <w:u w:val="single"/>
        </w:rPr>
        <w:t xml:space="preserve">Информация о вопросах, подлежащих рассмотрению </w:t>
      </w:r>
      <w:r>
        <w:rPr>
          <w:b/>
          <w:sz w:val="28"/>
          <w:szCs w:val="27"/>
          <w:u w:val="single"/>
        </w:rPr>
        <w:br w:type="textWrapping" w:clear="all"/>
        <w:t>на общественных обсуждениях:</w:t>
      </w:r>
    </w:p>
    <w:p w:rsidR="00990EAF" w:rsidRDefault="00123CAD">
      <w:pPr>
        <w:widowControl/>
        <w:ind w:firstLine="708"/>
        <w:jc w:val="both"/>
        <w:rPr>
          <w:b/>
          <w:sz w:val="28"/>
          <w:szCs w:val="27"/>
          <w:u w:val="single"/>
        </w:rPr>
      </w:pPr>
      <w:r>
        <w:rPr>
          <w:color w:val="000000"/>
          <w:sz w:val="28"/>
          <w:szCs w:val="27"/>
        </w:rPr>
        <w:t xml:space="preserve">Предоставление </w:t>
      </w:r>
      <w:r>
        <w:rPr>
          <w:bCs/>
          <w:color w:val="000000"/>
          <w:sz w:val="28"/>
          <w:szCs w:val="27"/>
        </w:rPr>
        <w:t>разрешения</w:t>
      </w:r>
      <w:r>
        <w:rPr>
          <w:b/>
          <w:bCs/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условным кадастровым номером </w:t>
      </w:r>
      <w:r w:rsidR="003D36AA" w:rsidRPr="003D36AA">
        <w:rPr>
          <w:color w:val="000000"/>
          <w:sz w:val="28"/>
          <w:szCs w:val="27"/>
        </w:rPr>
        <w:t>31:15:0406002:453</w:t>
      </w:r>
      <w:r>
        <w:rPr>
          <w:color w:val="000000"/>
          <w:sz w:val="28"/>
          <w:szCs w:val="27"/>
        </w:rPr>
        <w:t xml:space="preserve">, площадью </w:t>
      </w:r>
      <w:r w:rsidR="003D36AA" w:rsidRPr="003D36AA">
        <w:rPr>
          <w:color w:val="000000"/>
          <w:sz w:val="28"/>
          <w:szCs w:val="27"/>
        </w:rPr>
        <w:t>3196</w:t>
      </w:r>
      <w:r>
        <w:rPr>
          <w:color w:val="000000"/>
          <w:sz w:val="28"/>
          <w:szCs w:val="27"/>
        </w:rPr>
        <w:t xml:space="preserve"> кв. м, по адресу: Белгородская область, Белгородский район, </w:t>
      </w:r>
      <w:r>
        <w:rPr>
          <w:color w:val="000000"/>
          <w:sz w:val="28"/>
          <w:szCs w:val="27"/>
        </w:rPr>
        <w:br/>
      </w:r>
      <w:r w:rsidR="009C34DC" w:rsidRPr="009C34DC">
        <w:rPr>
          <w:color w:val="000000"/>
          <w:sz w:val="28"/>
          <w:szCs w:val="27"/>
        </w:rPr>
        <w:t>юго-западнее п. Северный</w:t>
      </w:r>
      <w:r>
        <w:rPr>
          <w:color w:val="000000"/>
          <w:sz w:val="28"/>
          <w:szCs w:val="27"/>
        </w:rPr>
        <w:t>, расположенного в границах территориальной зоны П-5 (</w:t>
      </w:r>
      <w:r w:rsidRPr="00123CAD">
        <w:rPr>
          <w:color w:val="000000"/>
          <w:sz w:val="28"/>
          <w:szCs w:val="27"/>
        </w:rPr>
        <w:t>Зона производственно-коммунальных объектов 5 класса вредности</w:t>
      </w:r>
      <w:r>
        <w:rPr>
          <w:color w:val="000000"/>
          <w:sz w:val="28"/>
          <w:szCs w:val="27"/>
        </w:rPr>
        <w:t>) – «</w:t>
      </w:r>
      <w:r w:rsidRPr="00123CAD">
        <w:rPr>
          <w:color w:val="000000"/>
          <w:sz w:val="28"/>
          <w:szCs w:val="27"/>
        </w:rPr>
        <w:t>Ремонт автомобилей</w:t>
      </w:r>
      <w:r>
        <w:rPr>
          <w:color w:val="000000"/>
          <w:sz w:val="28"/>
          <w:szCs w:val="27"/>
        </w:rPr>
        <w:t>» (код вида 4.9.1.4)</w:t>
      </w:r>
      <w:r>
        <w:rPr>
          <w:bCs/>
          <w:sz w:val="28"/>
          <w:szCs w:val="27"/>
        </w:rPr>
        <w:t>,</w:t>
      </w:r>
      <w:r>
        <w:rPr>
          <w:color w:val="000000"/>
          <w:sz w:val="28"/>
          <w:szCs w:val="27"/>
        </w:rPr>
        <w:t xml:space="preserve"> по обращению </w:t>
      </w:r>
      <w:r w:rsidR="005A16F4">
        <w:rPr>
          <w:color w:val="000000"/>
          <w:sz w:val="28"/>
          <w:szCs w:val="27"/>
        </w:rPr>
        <w:t>Бербера</w:t>
      </w:r>
      <w:bookmarkStart w:id="0" w:name="_GoBack"/>
      <w:bookmarkEnd w:id="0"/>
      <w:r w:rsidR="005A16F4">
        <w:rPr>
          <w:color w:val="000000"/>
          <w:sz w:val="28"/>
          <w:szCs w:val="27"/>
        </w:rPr>
        <w:t xml:space="preserve"> Ивана Георгиевича</w:t>
      </w:r>
      <w:r>
        <w:rPr>
          <w:color w:val="000000"/>
          <w:sz w:val="28"/>
          <w:szCs w:val="27"/>
        </w:rPr>
        <w:t>.</w:t>
      </w:r>
    </w:p>
    <w:p w:rsidR="00990EAF" w:rsidRDefault="00123CAD">
      <w:pPr>
        <w:widowControl/>
        <w:ind w:firstLine="709"/>
        <w:jc w:val="both"/>
        <w:rPr>
          <w:sz w:val="28"/>
          <w:szCs w:val="27"/>
        </w:rPr>
      </w:pPr>
      <w:r>
        <w:rPr>
          <w:b/>
          <w:sz w:val="28"/>
          <w:szCs w:val="27"/>
          <w:u w:val="single"/>
        </w:rPr>
        <w:t>Перечень информационных материалов к Проекту:</w:t>
      </w:r>
    </w:p>
    <w:p w:rsidR="00990EAF" w:rsidRDefault="00123CAD">
      <w:pPr>
        <w:widowControl/>
        <w:ind w:firstLine="709"/>
        <w:jc w:val="both"/>
        <w:rPr>
          <w:b/>
          <w:sz w:val="27"/>
          <w:szCs w:val="27"/>
          <w:u w:val="single"/>
        </w:rPr>
      </w:pPr>
      <w:r>
        <w:rPr>
          <w:sz w:val="28"/>
          <w:szCs w:val="27"/>
        </w:rPr>
        <w:t xml:space="preserve">- проект решения о предоставлении разрешений </w:t>
      </w:r>
      <w:r>
        <w:rPr>
          <w:color w:val="000000"/>
          <w:sz w:val="28"/>
          <w:szCs w:val="27"/>
        </w:rPr>
        <w:t>на условно разрешенный вид использования</w:t>
      </w:r>
      <w:r>
        <w:rPr>
          <w:sz w:val="28"/>
          <w:szCs w:val="27"/>
        </w:rPr>
        <w:t>.</w:t>
      </w:r>
    </w:p>
    <w:p w:rsidR="00990EAF" w:rsidRDefault="00123CAD">
      <w:pPr>
        <w:ind w:firstLine="72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</w:rPr>
        <w:t xml:space="preserve">Порядок и срок проведения общественных обсуждений: 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Территория, в отношении которой проводятся общественные обсуждения: </w:t>
      </w:r>
      <w:r>
        <w:rPr>
          <w:sz w:val="27"/>
          <w:szCs w:val="27"/>
        </w:rPr>
        <w:br w:type="textWrapping" w:clear="all"/>
      </w:r>
      <w:r w:rsidR="00F460E8">
        <w:rPr>
          <w:sz w:val="27"/>
          <w:szCs w:val="27"/>
        </w:rPr>
        <w:t>п. Северный</w:t>
      </w:r>
      <w:r>
        <w:rPr>
          <w:sz w:val="27"/>
          <w:szCs w:val="27"/>
        </w:rPr>
        <w:t xml:space="preserve"> Белгородского муниципального округа Белгородской области.</w:t>
      </w:r>
    </w:p>
    <w:p w:rsidR="00990EAF" w:rsidRDefault="00123CAD">
      <w:pPr>
        <w:widowControl/>
        <w:ind w:firstLine="709"/>
        <w:jc w:val="both"/>
        <w:rPr>
          <w:b/>
          <w:sz w:val="27"/>
          <w:szCs w:val="27"/>
          <w:u w:val="single"/>
        </w:rPr>
      </w:pPr>
      <w:r>
        <w:rPr>
          <w:sz w:val="27"/>
          <w:szCs w:val="27"/>
        </w:rPr>
        <w:t xml:space="preserve">Общественные обсуждения проводятся в период с 26 марта 2026 г. </w:t>
      </w:r>
      <w:r>
        <w:rPr>
          <w:sz w:val="27"/>
          <w:szCs w:val="27"/>
        </w:rPr>
        <w:br w:type="textWrapping" w:clear="all"/>
        <w:t>по 12 апреля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Default="00123CAD">
      <w:pPr>
        <w:widowControl/>
        <w:ind w:firstLine="709"/>
        <w:jc w:val="both"/>
        <w:rPr>
          <w:color w:val="000000"/>
          <w:sz w:val="27"/>
          <w:szCs w:val="27"/>
        </w:rPr>
      </w:pPr>
      <w:r>
        <w:rPr>
          <w:b/>
          <w:sz w:val="27"/>
          <w:szCs w:val="27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Предложения и замечания к Проекту могут быть направлены участниками общественных обсуждений.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Участниками общественных обсуждений являются граждане, постоянно проживающие на территории </w:t>
      </w:r>
      <w:r w:rsidR="00411CE2" w:rsidRPr="00411CE2">
        <w:rPr>
          <w:sz w:val="27"/>
          <w:szCs w:val="27"/>
        </w:rPr>
        <w:t xml:space="preserve">п. Северный </w:t>
      </w:r>
      <w:r>
        <w:rPr>
          <w:sz w:val="27"/>
          <w:szCs w:val="27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Участники общественных обсуждений, при внесении замечаний </w:t>
      </w:r>
      <w:r>
        <w:rPr>
          <w:sz w:val="27"/>
          <w:szCs w:val="27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</w:t>
      </w:r>
      <w:r>
        <w:rPr>
          <w:sz w:val="27"/>
          <w:szCs w:val="27"/>
        </w:rPr>
        <w:br/>
        <w:t>с приложением копий документов, подтверждающих такие сведения.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</w:t>
      </w:r>
      <w:r>
        <w:rPr>
          <w:sz w:val="27"/>
          <w:szCs w:val="27"/>
        </w:rPr>
        <w:lastRenderedPageBreak/>
        <w:t>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Предложения и замечания на общественных обсуждений принимаются:</w:t>
      </w:r>
    </w:p>
    <w:p w:rsidR="00990EAF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7"/>
          <w:szCs w:val="27"/>
        </w:rPr>
        <w:t>, раздел «Госуслуги. Решаем вместе»</w:t>
      </w:r>
      <w:r>
        <w:rPr>
          <w:sz w:val="27"/>
          <w:szCs w:val="27"/>
        </w:rPr>
        <w:t xml:space="preserve">) </w:t>
      </w:r>
      <w:r>
        <w:rPr>
          <w:sz w:val="27"/>
          <w:szCs w:val="27"/>
        </w:rPr>
        <w:br w:type="textWrapping" w:clear="all"/>
        <w:t xml:space="preserve">с использованием федеральной государственной информационной система «Единый портал государственных и муниципальных услуг (функций), </w:t>
      </w:r>
      <w:r>
        <w:rPr>
          <w:sz w:val="27"/>
          <w:szCs w:val="27"/>
        </w:rPr>
        <w:br w:type="textWrapping" w:clear="all"/>
        <w:t>а также посредством электронной почты: bel</w:t>
      </w:r>
      <w:r>
        <w:rPr>
          <w:sz w:val="27"/>
          <w:szCs w:val="27"/>
          <w:lang w:val="en-US"/>
        </w:rPr>
        <w:t>uag</w:t>
      </w:r>
      <w:r>
        <w:rPr>
          <w:sz w:val="27"/>
          <w:szCs w:val="27"/>
        </w:rPr>
        <w:t>@</w:t>
      </w:r>
      <w:r>
        <w:rPr>
          <w:sz w:val="27"/>
          <w:szCs w:val="27"/>
          <w:lang w:val="en-US"/>
        </w:rPr>
        <w:t>mail</w:t>
      </w:r>
      <w:r>
        <w:rPr>
          <w:sz w:val="27"/>
          <w:szCs w:val="27"/>
        </w:rPr>
        <w:t>.</w:t>
      </w:r>
      <w:r>
        <w:rPr>
          <w:sz w:val="27"/>
          <w:szCs w:val="27"/>
          <w:lang w:val="en-US"/>
        </w:rPr>
        <w:t>ru</w:t>
      </w:r>
      <w:r>
        <w:rPr>
          <w:sz w:val="27"/>
          <w:szCs w:val="27"/>
        </w:rPr>
        <w:t>;</w:t>
      </w:r>
    </w:p>
    <w:p w:rsidR="00990EAF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7"/>
          <w:szCs w:val="27"/>
          <w:u w:val="single"/>
        </w:rPr>
      </w:pPr>
      <w:r>
        <w:rPr>
          <w:sz w:val="27"/>
          <w:szCs w:val="27"/>
        </w:rPr>
        <w:t xml:space="preserve">в письменном виде на бумажном носителе по адресу: г. Белгород, </w:t>
      </w:r>
      <w:r>
        <w:rPr>
          <w:sz w:val="27"/>
          <w:szCs w:val="27"/>
        </w:rPr>
        <w:br w:type="textWrapping" w:clear="all"/>
        <w:t>ул. Шершнева, 1а/2, кабинет № 110.</w:t>
      </w:r>
    </w:p>
    <w:p w:rsidR="00990EAF" w:rsidRDefault="00123CAD">
      <w:pPr>
        <w:ind w:firstLine="72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Default="00123CAD">
      <w:pPr>
        <w:widowControl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Экспозиция проекта, подлежащего рассмотрению на общественных обсуждениях, проводится в период с 26 марта 2026 г. по 12 апреля 2026 г.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Дата открытия экспозиции с 26 марта 2026 г.</w:t>
      </w:r>
      <w:r>
        <w:rPr>
          <w:b/>
          <w:sz w:val="27"/>
          <w:szCs w:val="27"/>
        </w:rPr>
        <w:t xml:space="preserve"> </w:t>
      </w:r>
      <w:r>
        <w:rPr>
          <w:sz w:val="27"/>
          <w:szCs w:val="27"/>
        </w:rPr>
        <w:t xml:space="preserve">в 10-00 часов в здании управления территории </w:t>
      </w:r>
      <w:r w:rsidR="00EF759F">
        <w:rPr>
          <w:sz w:val="27"/>
          <w:szCs w:val="27"/>
        </w:rPr>
        <w:t xml:space="preserve">поселка Северный </w:t>
      </w:r>
      <w:r>
        <w:rPr>
          <w:sz w:val="27"/>
          <w:szCs w:val="27"/>
        </w:rPr>
        <w:t xml:space="preserve">администрации Белгородского муниципального округа по адресу: Белгородский район, </w:t>
      </w:r>
      <w:r w:rsidR="00F460E8">
        <w:rPr>
          <w:sz w:val="27"/>
          <w:szCs w:val="27"/>
        </w:rPr>
        <w:t>п. Северный, ул. Шоссейная, д. 22-а</w:t>
      </w:r>
      <w:r>
        <w:rPr>
          <w:sz w:val="27"/>
          <w:szCs w:val="27"/>
        </w:rPr>
        <w:t xml:space="preserve">. </w:t>
      </w:r>
    </w:p>
    <w:p w:rsidR="00990EAF" w:rsidRDefault="00123CAD">
      <w:pPr>
        <w:widowControl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Дни и часы, в которые возможно посещение экспозиции: будние дни, </w:t>
      </w:r>
      <w:r>
        <w:rPr>
          <w:sz w:val="27"/>
          <w:szCs w:val="27"/>
        </w:rPr>
        <w:br w:type="textWrapping" w:clear="all"/>
        <w:t>с 10-00 до 16-00 часов, перерыв с 12-00 до 13-00 часов.</w:t>
      </w:r>
    </w:p>
    <w:p w:rsidR="00990EAF" w:rsidRDefault="00123CAD">
      <w:pPr>
        <w:widowControl/>
        <w:ind w:firstLine="720"/>
        <w:jc w:val="both"/>
        <w:rPr>
          <w:sz w:val="18"/>
          <w:szCs w:val="27"/>
        </w:rPr>
      </w:pPr>
      <w:r>
        <w:rPr>
          <w:sz w:val="27"/>
          <w:szCs w:val="27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7"/>
          <w:szCs w:val="27"/>
        </w:rPr>
        <w:t>, раздел «Госуслуги. Решаем вместе», раздел «Градостроительство»</w:t>
      </w:r>
      <w:r>
        <w:rPr>
          <w:sz w:val="27"/>
          <w:szCs w:val="27"/>
        </w:rPr>
        <w:t>) 23 марта 2026 г.</w:t>
      </w:r>
    </w:p>
    <w:p w:rsidR="00990EAF" w:rsidRDefault="00990EAF">
      <w:pPr>
        <w:rPr>
          <w:sz w:val="18"/>
          <w:szCs w:val="27"/>
        </w:rPr>
      </w:pPr>
    </w:p>
    <w:p w:rsidR="00990EAF" w:rsidRDefault="00990EAF">
      <w:pPr>
        <w:rPr>
          <w:sz w:val="28"/>
          <w:szCs w:val="27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5414"/>
        <w:gridCol w:w="4475"/>
      </w:tblGrid>
      <w:tr w:rsidR="00990EAF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Default="00123CAD">
            <w:pPr>
              <w:ind w:left="-250"/>
              <w:jc w:val="center"/>
            </w:pPr>
            <w:r>
              <w:rPr>
                <w:rFonts w:eastAsia="Calibri"/>
                <w:b/>
                <w:bCs/>
                <w:color w:val="000000"/>
                <w:sz w:val="27"/>
                <w:szCs w:val="27"/>
              </w:rPr>
              <w:t xml:space="preserve">Председатель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7"/>
                <w:szCs w:val="27"/>
              </w:rPr>
              <w:br w:type="textWrapping" w:clear="all"/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Default="00123CAD">
            <w:pPr>
              <w:jc w:val="right"/>
            </w:pPr>
            <w:r>
              <w:rPr>
                <w:b/>
                <w:bCs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sz w:val="27"/>
                <w:szCs w:val="27"/>
                <w:lang w:eastAsia="en-US"/>
              </w:rPr>
              <w:t>В.С. Баландин</w:t>
            </w:r>
          </w:p>
        </w:tc>
      </w:tr>
    </w:tbl>
    <w:p w:rsidR="008E3812" w:rsidRDefault="008E3812"/>
    <w:sectPr w:rsidR="008E3812">
      <w:headerReference w:type="default" r:id="rId7"/>
      <w:headerReference w:type="first" r:id="rId8"/>
      <w:pgSz w:w="11906" w:h="16838"/>
      <w:pgMar w:top="765" w:right="566" w:bottom="851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5A16F4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123CAD"/>
    <w:rsid w:val="003D36AA"/>
    <w:rsid w:val="00411CE2"/>
    <w:rsid w:val="005A16F4"/>
    <w:rsid w:val="008E3812"/>
    <w:rsid w:val="00990EAF"/>
    <w:rsid w:val="009C34DC"/>
    <w:rsid w:val="00EF759F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Неверова Лилия Сергеевна</cp:lastModifiedBy>
  <cp:revision>40</cp:revision>
  <cp:lastPrinted>2026-03-19T08:38:00Z</cp:lastPrinted>
  <dcterms:created xsi:type="dcterms:W3CDTF">2024-10-25T07:44:00Z</dcterms:created>
  <dcterms:modified xsi:type="dcterms:W3CDTF">2026-03-19T08:38:00Z</dcterms:modified>
</cp:coreProperties>
</file>